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0"/>
        <w:jc w:val="center"/>
      </w:pPr>
      <w:r>
        <w:drawing>
          <wp:inline xmlns:a="http://schemas.openxmlformats.org/drawingml/2006/main" xmlns:pic="http://schemas.openxmlformats.org/drawingml/2006/picture">
            <wp:extent cx="4968000" cy="1316819"/>
            <wp:docPr id="1" name="Picture 1" descr="SocioLumen Journal of Social Sciences logo" title="SocioLumen logo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ociolumen_logo_horizontal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68000" cy="1316819"/>
                    </a:xfrm>
                    <a:prstGeom prst="rect"/>
                  </pic:spPr>
                </pic:pic>
              </a:graphicData>
            </a:graphic>
          </wp:inline>
        </w:drawing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638"/>
      </w:tblGrid>
      <w:tr>
        <w:tc>
          <w:tcPr>
            <w:tcW w:type="dxa" w:w="9638"/>
            <w:shd w:fill="08284E" w:val="clear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spacing w:after="0"/>
              <w:jc w:val="center"/>
            </w:pPr>
            <w:r>
              <w:rPr>
                <w:rFonts w:ascii="Cambria" w:hAnsi="Cambria" w:eastAsia="Cambria" w:cs="Cambria"/>
                <w:b/>
                <w:i w:val="0"/>
                <w:color w:val="FFFFFF"/>
                <w:sz w:val="22"/>
              </w:rPr>
              <w:t>BAŞVURU, ORİJİNALLİK VE YAZAR ONAY FORMU</w:t>
              <w:br/>
              <w:t>SUBMISSION, ORIGINALITY AND AUTHOR APPROVAL FORM</w:t>
            </w:r>
          </w:p>
        </w:tc>
      </w:tr>
    </w:tbl>
    <w:p>
      <w:pPr>
        <w:spacing w:after="100"/>
        <w:jc w:val="right"/>
      </w:pPr>
      <w:r>
        <w:rPr>
          <w:rFonts w:ascii="Cambria" w:hAnsi="Cambria" w:eastAsia="Cambria" w:cs="Cambria"/>
          <w:b/>
          <w:i w:val="0"/>
          <w:color w:val="A8792A"/>
          <w:sz w:val="18"/>
        </w:rPr>
        <w:t>Form Kodu / Form Code: SL-FRM-01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948"/>
        <w:gridCol w:w="6690"/>
      </w:tblGrid>
      <w:tr>
        <w:trPr>
          <w:cantSplit/>
        </w:trPr>
        <w:tc>
          <w:tcPr>
            <w:tcW w:type="dxa" w:w="294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1F3F5" w:val="clea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/>
                <w:i w:val="0"/>
                <w:color w:val="08284E"/>
                <w:sz w:val="20"/>
              </w:rPr>
              <w:t>Makale kimliği / Manuscript ID</w:t>
            </w:r>
          </w:p>
        </w:tc>
        <w:tc>
          <w:tcPr>
            <w:tcW w:type="dxa" w:w="669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/>
                <w:color w:val="62676D"/>
                <w:sz w:val="20"/>
              </w:rPr>
              <w:t>[Editörlük tarafından verildiyse / If assigned]</w:t>
            </w:r>
          </w:p>
        </w:tc>
      </w:tr>
      <w:tr>
        <w:trPr>
          <w:cantSplit/>
        </w:trPr>
        <w:tc>
          <w:tcPr>
            <w:tcW w:type="dxa" w:w="294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1F3F5" w:val="clea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/>
                <w:i w:val="0"/>
                <w:color w:val="08284E"/>
                <w:sz w:val="20"/>
              </w:rPr>
              <w:t>Makale başlığı / Manuscript title</w:t>
            </w:r>
          </w:p>
        </w:tc>
        <w:tc>
          <w:tcPr>
            <w:tcW w:type="dxa" w:w="669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/>
                <w:color w:val="62676D"/>
                <w:sz w:val="20"/>
              </w:rPr>
              <w:t>[Türkçe ve İngilizce başlık / Turkish and English title]</w:t>
            </w:r>
          </w:p>
        </w:tc>
      </w:tr>
      <w:tr>
        <w:trPr>
          <w:cantSplit/>
        </w:trPr>
        <w:tc>
          <w:tcPr>
            <w:tcW w:type="dxa" w:w="294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1F3F5" w:val="clea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/>
                <w:i w:val="0"/>
                <w:color w:val="08284E"/>
                <w:sz w:val="20"/>
              </w:rPr>
              <w:t>Makale türü / Article type</w:t>
            </w:r>
          </w:p>
        </w:tc>
        <w:tc>
          <w:tcPr>
            <w:tcW w:type="dxa" w:w="669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/>
                <w:color w:val="62676D"/>
                <w:sz w:val="20"/>
              </w:rPr>
              <w:t>☐ Araştırma Makalesi / Research Article   ☐ Derleme Makalesi / Review Article</w:t>
            </w:r>
          </w:p>
        </w:tc>
      </w:tr>
      <w:tr>
        <w:trPr>
          <w:cantSplit/>
        </w:trPr>
        <w:tc>
          <w:tcPr>
            <w:tcW w:type="dxa" w:w="294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1F3F5" w:val="clea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/>
                <w:i w:val="0"/>
                <w:color w:val="08284E"/>
                <w:sz w:val="20"/>
              </w:rPr>
              <w:t>Sorumlu yazar / Corresponding author</w:t>
            </w:r>
          </w:p>
        </w:tc>
        <w:tc>
          <w:tcPr>
            <w:tcW w:type="dxa" w:w="669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/>
                <w:color w:val="62676D"/>
                <w:sz w:val="20"/>
              </w:rPr>
              <w:t>[Ad soyad, e-posta, ORCID / Full name, email, ORCID]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638"/>
      </w:tblGrid>
      <w:tr>
        <w:tc>
          <w:tcPr>
            <w:tcW w:type="dxa" w:w="9638"/>
            <w:shd w:fill="08284E" w:val="clear"/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mbria" w:hAnsi="Cambria" w:eastAsia="Cambria" w:cs="Cambria"/>
                <w:b/>
                <w:i w:val="0"/>
                <w:color w:val="FFFFFF"/>
                <w:sz w:val="22"/>
              </w:rPr>
              <w:t>YAZAR BEYANLARI / AUTHOR DECLARATIONS</w:t>
            </w:r>
          </w:p>
        </w:tc>
      </w:tr>
    </w:tbl>
    <w:p>
      <w:pPr>
        <w:spacing w:after="0" w:line="60" w:lineRule="auto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638"/>
      </w:tblGrid>
      <w:tr>
        <w:trPr>
          <w:cantSplit/>
        </w:trPr>
        <w:tc>
          <w:tcPr>
            <w:tcW w:type="dxa" w:w="9638"/>
            <w:tcMar>
              <w:top w:w="75" w:type="dxa"/>
              <w:start w:w="120" w:type="dxa"/>
              <w:bottom w:w="75" w:type="dxa"/>
              <w:end w:w="12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20"/>
              </w:rPr>
              <w:t>☐  Çalışma özgündür; daha önce yayımlanmamış ve başka bir dergide değerlendirmede değildir. / The work is original, unpublished, and not under consideration elsewhere.</w:t>
            </w:r>
          </w:p>
        </w:tc>
      </w:tr>
      <w:tr>
        <w:trPr>
          <w:cantSplit/>
        </w:trPr>
        <w:tc>
          <w:tcPr>
            <w:tcW w:type="dxa" w:w="9638"/>
            <w:tcMar>
              <w:top w:w="75" w:type="dxa"/>
              <w:start w:w="120" w:type="dxa"/>
              <w:bottom w:w="75" w:type="dxa"/>
              <w:end w:w="12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20"/>
              </w:rPr>
              <w:t>☐  Tüm yazarlar gönderimi, yazar sırasını ve son metni onaylamıştır. / All authors approve the submission, author order and final text.</w:t>
            </w:r>
          </w:p>
        </w:tc>
      </w:tr>
      <w:tr>
        <w:trPr>
          <w:cantSplit/>
        </w:trPr>
        <w:tc>
          <w:tcPr>
            <w:tcW w:type="dxa" w:w="9638"/>
            <w:tcMar>
              <w:top w:w="75" w:type="dxa"/>
              <w:start w:w="120" w:type="dxa"/>
              <w:bottom w:w="75" w:type="dxa"/>
              <w:end w:w="12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20"/>
              </w:rPr>
              <w:t>☐  Uydurma, çarpıtma, intihal, kaynak gizleme veya yanıltıcı atıf bulunmamaktadır. / The work contains no fabrication, falsification, plagiarism, concealed sources or misleading citations.</w:t>
            </w:r>
          </w:p>
        </w:tc>
      </w:tr>
      <w:tr>
        <w:trPr>
          <w:cantSplit/>
        </w:trPr>
        <w:tc>
          <w:tcPr>
            <w:tcW w:type="dxa" w:w="9638"/>
            <w:tcMar>
              <w:top w:w="75" w:type="dxa"/>
              <w:start w:w="120" w:type="dxa"/>
              <w:bottom w:w="75" w:type="dxa"/>
              <w:end w:w="12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20"/>
              </w:rPr>
              <w:t>☐  Kaynakça ve usulüne uygun alıntılar hariç toplam benzerlik oranı %15'i aşmamaktadır. / Excluding references and properly quoted material, total similarity does not exceed 15%.</w:t>
            </w:r>
          </w:p>
        </w:tc>
      </w:tr>
      <w:tr>
        <w:trPr>
          <w:cantSplit/>
        </w:trPr>
        <w:tc>
          <w:tcPr>
            <w:tcW w:type="dxa" w:w="9638"/>
            <w:tcMar>
              <w:top w:w="75" w:type="dxa"/>
              <w:start w:w="120" w:type="dxa"/>
              <w:bottom w:w="75" w:type="dxa"/>
              <w:end w:w="12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20"/>
              </w:rPr>
              <w:t>☐  Bütün alıntılar ve fikirler uygun biçimde kaynaklandırılmış; üçüncü taraf materyaller için gerekli izinler alınmıştır. / All quotations and ideas are properly attributed and permissions for third-party material have been obtained.</w:t>
            </w:r>
          </w:p>
        </w:tc>
      </w:tr>
      <w:tr>
        <w:trPr>
          <w:cantSplit/>
        </w:trPr>
        <w:tc>
          <w:tcPr>
            <w:tcW w:type="dxa" w:w="9638"/>
            <w:tcMar>
              <w:top w:w="75" w:type="dxa"/>
              <w:start w:w="120" w:type="dxa"/>
              <w:bottom w:w="75" w:type="dxa"/>
              <w:end w:w="12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20"/>
              </w:rPr>
              <w:t>☐  Etik kurul, aydınlatılmış onam, kişisel veri ve araştırma izinleriyle ilgili bilgiler doğru ve eksiksizdir. / Ethics approval, informed consent, personal-data and research-permission information is accurate and complete.</w:t>
            </w:r>
          </w:p>
        </w:tc>
      </w:tr>
      <w:tr>
        <w:trPr>
          <w:cantSplit/>
        </w:trPr>
        <w:tc>
          <w:tcPr>
            <w:tcW w:type="dxa" w:w="9638"/>
            <w:tcMar>
              <w:top w:w="75" w:type="dxa"/>
              <w:start w:w="120" w:type="dxa"/>
              <w:bottom w:w="75" w:type="dxa"/>
              <w:end w:w="12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20"/>
              </w:rPr>
              <w:t>☐  Finansman, çıkar çatışması, yazar katkısı, veri erişimi ve yapay zekâ kullanımı eksiksiz açıklanmıştır. / Funding, conflicts, authorship contributions, data access and AI use are fully disclosed.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638"/>
      </w:tblGrid>
      <w:tr>
        <w:tc>
          <w:tcPr>
            <w:tcW w:type="dxa" w:w="9638"/>
            <w:shd w:fill="08284E" w:val="clear"/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mbria" w:hAnsi="Cambria" w:eastAsia="Cambria" w:cs="Cambria"/>
                <w:b/>
                <w:i w:val="0"/>
                <w:color w:val="FFFFFF"/>
                <w:sz w:val="22"/>
              </w:rPr>
              <w:t>YAZAR ONAYLARI / AUTHOR APPROVALS</w:t>
            </w:r>
          </w:p>
        </w:tc>
      </w:tr>
    </w:tbl>
    <w:p>
      <w:pPr>
        <w:spacing w:after="0" w:line="60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649"/>
        <w:gridCol w:w="2891"/>
        <w:gridCol w:w="2098"/>
      </w:tblGrid>
      <w:tr>
        <w:trPr>
          <w:cantSplit/>
          <w:tblHeader w:val="true"/>
        </w:trPr>
        <w:tc>
          <w:tcPr>
            <w:tcW w:type="dxa" w:w="3213"/>
            <w:shd w:fill="08284E" w:val="clear"/>
            <w:tcMar>
              <w:top w:w="75" w:type="dxa"/>
              <w:start w:w="80" w:type="dxa"/>
              <w:bottom w:w="75" w:type="dxa"/>
              <w:end w:w="80" w:type="dxa"/>
            </w:tcMar>
            <w:tcBorders>
              <w:top w:val="single" w:sz="4" w:space="0" w:color="08284E"/>
              <w:left w:val="single" w:sz="4" w:space="0" w:color="08284E"/>
              <w:bottom w:val="single" w:sz="4" w:space="0" w:color="08284E"/>
              <w:right w:val="single" w:sz="4" w:space="0" w:color="08284E"/>
              <w:insideH w:val="single" w:sz="4" w:space="0" w:color="08284E"/>
              <w:insideV w:val="single" w:sz="4" w:space="0" w:color="08284E"/>
            </w:tcBorders>
          </w:tcPr>
          <w:p>
            <w:pPr>
              <w:spacing w:after="0"/>
              <w:jc w:val="center"/>
            </w:pPr>
            <w:r>
              <w:rPr>
                <w:rFonts w:ascii="Cambria" w:hAnsi="Cambria" w:eastAsia="Cambria" w:cs="Cambria"/>
                <w:b/>
                <w:i w:val="0"/>
                <w:color w:val="FFFFFF"/>
                <w:sz w:val="18"/>
              </w:rPr>
              <w:t>Yazarın Adı Soyadı</w:t>
              <w:br/>
              <w:t>Author Full Name</w:t>
            </w:r>
          </w:p>
        </w:tc>
        <w:tc>
          <w:tcPr>
            <w:tcW w:type="dxa" w:w="3213"/>
            <w:shd w:fill="08284E" w:val="clear"/>
            <w:tcMar>
              <w:top w:w="75" w:type="dxa"/>
              <w:start w:w="80" w:type="dxa"/>
              <w:bottom w:w="75" w:type="dxa"/>
              <w:end w:w="80" w:type="dxa"/>
            </w:tcMar>
            <w:tcBorders>
              <w:top w:val="single" w:sz="4" w:space="0" w:color="08284E"/>
              <w:left w:val="single" w:sz="4" w:space="0" w:color="08284E"/>
              <w:bottom w:val="single" w:sz="4" w:space="0" w:color="08284E"/>
              <w:right w:val="single" w:sz="4" w:space="0" w:color="08284E"/>
              <w:insideH w:val="single" w:sz="4" w:space="0" w:color="08284E"/>
              <w:insideV w:val="single" w:sz="4" w:space="0" w:color="08284E"/>
            </w:tcBorders>
          </w:tcPr>
          <w:p>
            <w:pPr>
              <w:spacing w:after="0"/>
              <w:jc w:val="center"/>
            </w:pPr>
            <w:r>
              <w:rPr>
                <w:rFonts w:ascii="Cambria" w:hAnsi="Cambria" w:eastAsia="Cambria" w:cs="Cambria"/>
                <w:b/>
                <w:i w:val="0"/>
                <w:color w:val="FFFFFF"/>
                <w:sz w:val="18"/>
              </w:rPr>
              <w:t>İmza</w:t>
              <w:br/>
              <w:t>Signature</w:t>
            </w:r>
          </w:p>
        </w:tc>
        <w:tc>
          <w:tcPr>
            <w:tcW w:type="dxa" w:w="3213"/>
            <w:shd w:fill="08284E" w:val="clear"/>
            <w:tcMar>
              <w:top w:w="75" w:type="dxa"/>
              <w:start w:w="80" w:type="dxa"/>
              <w:bottom w:w="75" w:type="dxa"/>
              <w:end w:w="80" w:type="dxa"/>
            </w:tcMar>
            <w:tcBorders>
              <w:top w:val="single" w:sz="4" w:space="0" w:color="08284E"/>
              <w:left w:val="single" w:sz="4" w:space="0" w:color="08284E"/>
              <w:bottom w:val="single" w:sz="4" w:space="0" w:color="08284E"/>
              <w:right w:val="single" w:sz="4" w:space="0" w:color="08284E"/>
              <w:insideH w:val="single" w:sz="4" w:space="0" w:color="08284E"/>
              <w:insideV w:val="single" w:sz="4" w:space="0" w:color="08284E"/>
            </w:tcBorders>
          </w:tcPr>
          <w:p>
            <w:pPr>
              <w:spacing w:after="0"/>
              <w:jc w:val="center"/>
            </w:pPr>
            <w:r>
              <w:rPr>
                <w:rFonts w:ascii="Cambria" w:hAnsi="Cambria" w:eastAsia="Cambria" w:cs="Cambria"/>
                <w:b/>
                <w:i w:val="0"/>
                <w:color w:val="FFFFFF"/>
                <w:sz w:val="18"/>
              </w:rPr>
              <w:t>Tarih</w:t>
              <w:br/>
              <w:t>Date</w:t>
            </w:r>
          </w:p>
        </w:tc>
      </w:tr>
      <w:tr>
        <w:trPr>
          <w:cantSplit/>
        </w:trPr>
        <w:tc>
          <w:tcPr>
            <w:tcW w:type="dxa" w:w="3213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FFFFF" w:val="clear"/>
            <w:vAlign w:val="cente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18"/>
              </w:rPr>
              <w:t xml:space="preserve"> </w:t>
            </w:r>
          </w:p>
        </w:tc>
        <w:tc>
          <w:tcPr>
            <w:tcW w:type="dxa" w:w="3213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FFFFF" w:val="clear"/>
            <w:vAlign w:val="cente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18"/>
              </w:rPr>
              <w:t xml:space="preserve"> </w:t>
            </w:r>
          </w:p>
        </w:tc>
        <w:tc>
          <w:tcPr>
            <w:tcW w:type="dxa" w:w="3213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FFFFF" w:val="clear"/>
            <w:vAlign w:val="cente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18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3213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DFCFC" w:val="clear"/>
            <w:vAlign w:val="cente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18"/>
              </w:rPr>
              <w:t xml:space="preserve"> </w:t>
            </w:r>
          </w:p>
        </w:tc>
        <w:tc>
          <w:tcPr>
            <w:tcW w:type="dxa" w:w="3213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DFCFC" w:val="clear"/>
            <w:vAlign w:val="cente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18"/>
              </w:rPr>
              <w:t xml:space="preserve"> </w:t>
            </w:r>
          </w:p>
        </w:tc>
        <w:tc>
          <w:tcPr>
            <w:tcW w:type="dxa" w:w="3213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DFCFC" w:val="clear"/>
            <w:vAlign w:val="cente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18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3213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FFFFF" w:val="clear"/>
            <w:vAlign w:val="cente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18"/>
              </w:rPr>
              <w:t xml:space="preserve"> </w:t>
            </w:r>
          </w:p>
        </w:tc>
        <w:tc>
          <w:tcPr>
            <w:tcW w:type="dxa" w:w="3213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FFFFF" w:val="clear"/>
            <w:vAlign w:val="cente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18"/>
              </w:rPr>
              <w:t xml:space="preserve"> </w:t>
            </w:r>
          </w:p>
        </w:tc>
        <w:tc>
          <w:tcPr>
            <w:tcW w:type="dxa" w:w="3213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FFFFF" w:val="clear"/>
            <w:vAlign w:val="cente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18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3213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DFCFC" w:val="clear"/>
            <w:vAlign w:val="cente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18"/>
              </w:rPr>
              <w:t xml:space="preserve"> </w:t>
            </w:r>
          </w:p>
        </w:tc>
        <w:tc>
          <w:tcPr>
            <w:tcW w:type="dxa" w:w="3213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DFCFC" w:val="clear"/>
            <w:vAlign w:val="cente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18"/>
              </w:rPr>
              <w:t xml:space="preserve"> </w:t>
            </w:r>
          </w:p>
        </w:tc>
        <w:tc>
          <w:tcPr>
            <w:tcW w:type="dxa" w:w="3213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DFCFC" w:val="clear"/>
            <w:vAlign w:val="cente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18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3213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FFFFF" w:val="clear"/>
            <w:vAlign w:val="cente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18"/>
              </w:rPr>
              <w:t xml:space="preserve"> </w:t>
            </w:r>
          </w:p>
        </w:tc>
        <w:tc>
          <w:tcPr>
            <w:tcW w:type="dxa" w:w="3213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FFFFF" w:val="clear"/>
            <w:vAlign w:val="cente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18"/>
              </w:rPr>
              <w:t xml:space="preserve"> </w:t>
            </w:r>
          </w:p>
        </w:tc>
        <w:tc>
          <w:tcPr>
            <w:tcW w:type="dxa" w:w="3213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FFFFF" w:val="clear"/>
            <w:vAlign w:val="cente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18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3213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DFCFC" w:val="clear"/>
            <w:vAlign w:val="cente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18"/>
              </w:rPr>
              <w:t xml:space="preserve"> </w:t>
            </w:r>
          </w:p>
        </w:tc>
        <w:tc>
          <w:tcPr>
            <w:tcW w:type="dxa" w:w="3213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DFCFC" w:val="clear"/>
            <w:vAlign w:val="cente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18"/>
              </w:rPr>
              <w:t xml:space="preserve"> </w:t>
            </w:r>
          </w:p>
        </w:tc>
        <w:tc>
          <w:tcPr>
            <w:tcW w:type="dxa" w:w="3213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DFCFC" w:val="clear"/>
            <w:vAlign w:val="cente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18"/>
              </w:rPr>
              <w:t xml:space="preserve"> 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638"/>
      </w:tblGrid>
      <w:tr>
        <w:tc>
          <w:tcPr>
            <w:tcW w:type="dxa" w:w="9638"/>
            <w:shd w:fill="FDFCFC" w:val="clear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5" w:space="0" w:color="D8C5A0"/>
              <w:left w:val="single" w:sz="5" w:space="0" w:color="D8C5A0"/>
              <w:bottom w:val="single" w:sz="5" w:space="0" w:color="D8C5A0"/>
              <w:right w:val="single" w:sz="5" w:space="0" w:color="D8C5A0"/>
              <w:insideH w:val="single" w:sz="5" w:space="0" w:color="D8C5A0"/>
              <w:insideV w:val="single" w:sz="5" w:space="0" w:color="D8C5A0"/>
            </w:tcBorders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/>
                <w:color w:val="08284E"/>
                <w:sz w:val="20"/>
              </w:rPr>
              <w:t>Tüm yazarlar ayrı ayrı imzalamalıdır. Güvenli elektronik imza veya doğrulanabilir dijital onay kabul edilebilir. / Each author must sign individually. A secure electronic signature or verifiable digital approval may be accepted.</w:t>
            </w:r>
          </w:p>
        </w:tc>
      </w:tr>
    </w:tbl>
    <w:p>
      <w:pPr>
        <w:spacing w:after="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020" w:right="1134" w:bottom="1020" w:left="1134" w:header="454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4819"/>
      <w:gridCol w:w="4819"/>
    </w:tblGrid>
    <w:tr>
      <w:tc>
        <w:tcPr>
          <w:tcW w:type="dxa" w:w="7654"/>
          <w:tcMar>
            <w:top w:w="0" w:type="dxa"/>
            <w:start w:w="0" w:type="dxa"/>
            <w:bottom w:w="0" w:type="dxa"/>
            <w:end w:w="0" w:type="dxa"/>
          </w:tcMar>
        </w:tcPr>
        <w:p>
          <w:r>
            <w:rPr>
              <w:rFonts w:ascii="Cambria" w:hAnsi="Cambria" w:eastAsia="Cambria" w:cs="Cambria"/>
              <w:b w:val="0"/>
              <w:i w:val="0"/>
              <w:color w:val="62676D"/>
              <w:sz w:val="16"/>
            </w:rPr>
            <w:t>SL-FRM-01  •  Sürüm / Version 1.0  •  Temmuz / July 2026  •  sociolumen.com</w:t>
          </w:r>
        </w:p>
      </w:tc>
      <w:tc>
        <w:tcPr>
          <w:tcW w:type="dxa" w:w="1984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jc w:val="right"/>
          </w:pPr>
          <w:r>
            <w:rPr>
              <w:rFonts w:ascii="Cambria" w:hAnsi="Cambria" w:eastAsia="Cambria" w:cs="Cambria"/>
              <w:b w:val="0"/>
              <w:i w:val="0"/>
              <w:color w:val="62676D"/>
              <w:sz w:val="16"/>
            </w:rPr>
            <w:t xml:space="preserve">Sayfa / Page </w:t>
          </w:r>
          <w:r>
            <w:rPr>
              <w:rFonts w:ascii="Cambria" w:hAnsi="Cambria" w:eastAsia="Cambria" w:cs="Cambria"/>
              <w:b w:val="0"/>
              <w:i w:val="0"/>
              <w:color w:val="62676D"/>
              <w:sz w:val="16"/>
            </w:rPr>
            <w:fldChar w:fldCharType="begin"/>
            <w:instrText xml:space="preserve"> PAGE </w:instrText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>
      <w:rPr>
        <w:rFonts w:ascii="Cambria" w:hAnsi="Cambria" w:eastAsia="Cambria" w:cs="Cambria"/>
        <w:b/>
        <w:i w:val="0"/>
        <w:color w:val="08284E"/>
        <w:sz w:val="16"/>
      </w:rPr>
      <w:t>SOCIOLUMEN  |  JOURNAL OF SOCIAL SCIENCES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after="60" w:line="259" w:lineRule="auto"/>
    </w:pPr>
    <w:rPr>
      <w:rFonts w:ascii="Cambria" w:hAnsi="Cambri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BAŞVURU, ORİJİNALLİK VE YAZAR ONAY FORMU / SUBMISSION, ORIGINALITY AND AUTHOR APPROVAL FORM</dc:title>
  <dc:subject>Official bilingual SocioLumen author form</dc:subject>
  <dc:creator>SocioLumen Editorial Office</dc:creator>
  <cp:keywords>SocioLumen, author form, publication ethics, open access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